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76952" w:rsidRPr="00176952" w:rsidTr="001769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952" w:rsidRPr="00176952" w:rsidRDefault="00176952" w:rsidP="00176952">
            <w:r w:rsidRPr="00176952">
              <w:rPr>
                <w:rFonts w:hint="eastAsia"/>
              </w:rPr>
              <w:t>通过</w:t>
            </w:r>
            <w:r w:rsidRPr="00176952">
              <w:rPr>
                <w:rFonts w:hint="eastAsia"/>
              </w:rPr>
              <w:t>VPN</w:t>
            </w:r>
            <w:r w:rsidRPr="00176952">
              <w:rPr>
                <w:rFonts w:hint="eastAsia"/>
              </w:rPr>
              <w:t>访问</w:t>
            </w:r>
            <w:r w:rsidRPr="00176952">
              <w:rPr>
                <w:rFonts w:hint="eastAsia"/>
              </w:rPr>
              <w:t>CNKI</w:t>
            </w:r>
            <w:proofErr w:type="gramStart"/>
            <w:r w:rsidRPr="00176952">
              <w:rPr>
                <w:rFonts w:hint="eastAsia"/>
              </w:rPr>
              <w:t>中国知网资源</w:t>
            </w:r>
            <w:proofErr w:type="gramEnd"/>
            <w:r w:rsidRPr="00176952">
              <w:rPr>
                <w:rFonts w:hint="eastAsia"/>
              </w:rPr>
              <w:t>的使用方法</w:t>
            </w:r>
          </w:p>
        </w:tc>
      </w:tr>
      <w:tr w:rsidR="00176952" w:rsidRPr="00176952" w:rsidTr="00176952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952" w:rsidRPr="00176952" w:rsidRDefault="00176952" w:rsidP="00176952">
            <w:pPr>
              <w:rPr>
                <w:rFonts w:hint="eastAsia"/>
              </w:rPr>
            </w:pPr>
            <w:r w:rsidRPr="00176952">
              <w:rPr>
                <w:rFonts w:hint="eastAsia"/>
              </w:rPr>
              <w:t> </w:t>
            </w:r>
            <w:r w:rsidRPr="00176952">
              <w:rPr>
                <w:rFonts w:hint="eastAsia"/>
              </w:rPr>
              <w:t>张光华</w:t>
            </w:r>
            <w:r w:rsidRPr="00176952">
              <w:rPr>
                <w:rFonts w:hint="eastAsia"/>
              </w:rPr>
              <w:t>   </w:t>
            </w:r>
            <w:bookmarkStart w:id="0" w:name="_GoBack"/>
            <w:bookmarkEnd w:id="0"/>
          </w:p>
        </w:tc>
      </w:tr>
      <w:tr w:rsidR="00176952" w:rsidRPr="00176952" w:rsidTr="001769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952" w:rsidRPr="00176952" w:rsidRDefault="00176952" w:rsidP="00176952">
            <w:pPr>
              <w:rPr>
                <w:rFonts w:hint="eastAsia"/>
              </w:rPr>
            </w:pPr>
          </w:p>
        </w:tc>
      </w:tr>
      <w:tr w:rsidR="00176952" w:rsidRPr="00176952" w:rsidTr="001769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952" w:rsidRPr="00176952" w:rsidRDefault="00176952" w:rsidP="00176952">
            <w:r w:rsidRPr="00176952">
              <w:rPr>
                <w:rFonts w:hint="eastAsia"/>
                <w:b/>
                <w:bCs/>
              </w:rPr>
              <w:t>一、首先登陆学校</w:t>
            </w:r>
            <w:r w:rsidRPr="00176952">
              <w:rPr>
                <w:rFonts w:hint="eastAsia"/>
                <w:b/>
                <w:bCs/>
              </w:rPr>
              <w:t>VPN</w:t>
            </w:r>
            <w:r w:rsidRPr="00176952">
              <w:rPr>
                <w:rFonts w:hint="eastAsia"/>
                <w:b/>
                <w:bCs/>
              </w:rPr>
              <w:t>系统</w:t>
            </w:r>
          </w:p>
          <w:p w:rsidR="00176952" w:rsidRPr="00176952" w:rsidRDefault="00176952" w:rsidP="00176952">
            <w:pPr>
              <w:rPr>
                <w:rFonts w:hint="eastAsia"/>
              </w:rPr>
            </w:pPr>
            <w:r w:rsidRPr="00176952">
              <w:rPr>
                <w:rFonts w:hint="eastAsia"/>
                <w:b/>
                <w:bCs/>
              </w:rPr>
              <w:t>    </w:t>
            </w:r>
            <w:hyperlink r:id="rId4" w:tgtFrame="_self" w:history="1">
              <w:r w:rsidRPr="00176952">
                <w:rPr>
                  <w:rStyle w:val="a3"/>
                  <w:rFonts w:hint="eastAsia"/>
                  <w:b/>
                  <w:bCs/>
                </w:rPr>
                <w:t>登录方式请点击该</w:t>
              </w:r>
              <w:proofErr w:type="gramStart"/>
              <w:r w:rsidRPr="00176952">
                <w:rPr>
                  <w:rStyle w:val="a3"/>
                  <w:rFonts w:hint="eastAsia"/>
                  <w:b/>
                  <w:bCs/>
                </w:rPr>
                <w:t>该</w:t>
              </w:r>
              <w:proofErr w:type="gramEnd"/>
              <w:r w:rsidRPr="00176952">
                <w:rPr>
                  <w:rStyle w:val="a3"/>
                  <w:rFonts w:hint="eastAsia"/>
                  <w:b/>
                  <w:bCs/>
                </w:rPr>
                <w:t>链接查看</w:t>
              </w:r>
            </w:hyperlink>
            <w:r w:rsidRPr="00176952">
              <w:rPr>
                <w:rFonts w:hint="eastAsia"/>
                <w:b/>
                <w:bCs/>
              </w:rPr>
              <w:t>。</w:t>
            </w:r>
          </w:p>
          <w:p w:rsidR="00176952" w:rsidRPr="00176952" w:rsidRDefault="00176952" w:rsidP="00176952">
            <w:r w:rsidRPr="00176952">
              <w:rPr>
                <w:rFonts w:hint="eastAsia"/>
                <w:b/>
                <w:bCs/>
              </w:rPr>
              <w:t>二、在电脑浏览器中输入</w:t>
            </w:r>
            <w:r w:rsidRPr="00176952">
              <w:rPr>
                <w:rFonts w:hint="eastAsia"/>
                <w:b/>
                <w:bCs/>
              </w:rPr>
              <w:t>CNKI</w:t>
            </w:r>
            <w:proofErr w:type="gramStart"/>
            <w:r w:rsidRPr="00176952">
              <w:rPr>
                <w:rFonts w:hint="eastAsia"/>
                <w:b/>
                <w:bCs/>
              </w:rPr>
              <w:t>中国知网的</w:t>
            </w:r>
            <w:proofErr w:type="gramEnd"/>
            <w:r w:rsidRPr="00176952">
              <w:rPr>
                <w:rFonts w:hint="eastAsia"/>
                <w:b/>
                <w:bCs/>
              </w:rPr>
              <w:t>网址：</w:t>
            </w:r>
            <w:hyperlink r:id="rId5" w:history="1">
              <w:r w:rsidRPr="00176952">
                <w:rPr>
                  <w:rStyle w:val="a3"/>
                  <w:rFonts w:hint="eastAsia"/>
                  <w:b/>
                  <w:bCs/>
                </w:rPr>
                <w:t>https://www.cnki.net</w:t>
              </w:r>
            </w:hyperlink>
            <w:r w:rsidRPr="00176952">
              <w:rPr>
                <w:rFonts w:hint="eastAsia"/>
                <w:b/>
                <w:bCs/>
              </w:rPr>
              <w:t>，打开网站。</w:t>
            </w:r>
          </w:p>
          <w:p w:rsidR="00176952" w:rsidRPr="00176952" w:rsidRDefault="00176952" w:rsidP="00176952">
            <w:r w:rsidRPr="00176952">
              <w:rPr>
                <w:b/>
                <w:bCs/>
              </w:rPr>
              <w:drawing>
                <wp:inline distT="0" distB="0" distL="0" distR="0">
                  <wp:extent cx="5565140" cy="3343275"/>
                  <wp:effectExtent l="0" t="0" r="0" b="9525"/>
                  <wp:docPr id="5" name="图片 5" descr="http://ic.tjtc.edu.cn/__local/E/4A/36/F01611E9BEC69E1EED2292593B2_890F5234_13E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VORK5C" descr="http://ic.tjtc.edu.cn/__local/E/4A/36/F01611E9BEC69E1EED2292593B2_890F5234_13E0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14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952" w:rsidRPr="00176952" w:rsidRDefault="00176952" w:rsidP="00176952">
            <w:r w:rsidRPr="00176952">
              <w:rPr>
                <w:rFonts w:hint="eastAsia"/>
                <w:b/>
                <w:bCs/>
              </w:rPr>
              <w:t>三、点击网站首页右上方的“登录”按钮，打开</w:t>
            </w:r>
            <w:proofErr w:type="gramStart"/>
            <w:r w:rsidRPr="00176952">
              <w:rPr>
                <w:rFonts w:hint="eastAsia"/>
                <w:b/>
                <w:bCs/>
              </w:rPr>
              <w:t>中国知网登录</w:t>
            </w:r>
            <w:proofErr w:type="gramEnd"/>
            <w:r w:rsidRPr="00176952">
              <w:rPr>
                <w:rFonts w:hint="eastAsia"/>
                <w:b/>
                <w:bCs/>
              </w:rPr>
              <w:t>页面。</w:t>
            </w:r>
          </w:p>
          <w:p w:rsidR="00176952" w:rsidRPr="00176952" w:rsidRDefault="00176952" w:rsidP="00176952">
            <w:r w:rsidRPr="00176952">
              <w:rPr>
                <w:b/>
                <w:bCs/>
              </w:rPr>
              <w:drawing>
                <wp:inline distT="0" distB="0" distL="0" distR="0">
                  <wp:extent cx="5565140" cy="3982720"/>
                  <wp:effectExtent l="0" t="0" r="0" b="0"/>
                  <wp:docPr id="4" name="图片 4" descr="http://ic.tjtc.edu.cn/__local/4/78/D1/9EF64B82DDA14355A53A4199E96_26FD922E_10A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ErkJg" descr="http://ic.tjtc.edu.cn/__local/4/78/D1/9EF64B82DDA14355A53A4199E96_26FD922E_10A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140" cy="398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952" w:rsidRPr="00176952" w:rsidRDefault="00176952" w:rsidP="00176952">
            <w:r w:rsidRPr="00176952">
              <w:rPr>
                <w:rFonts w:hint="eastAsia"/>
                <w:b/>
                <w:bCs/>
              </w:rPr>
              <w:lastRenderedPageBreak/>
              <w:t>四、点击登录页面中的红色按钮“</w:t>
            </w:r>
            <w:r w:rsidRPr="00176952">
              <w:rPr>
                <w:rFonts w:hint="eastAsia"/>
                <w:b/>
                <w:bCs/>
              </w:rPr>
              <w:t>IP</w:t>
            </w:r>
            <w:r w:rsidRPr="00176952">
              <w:rPr>
                <w:rFonts w:hint="eastAsia"/>
                <w:b/>
                <w:bCs/>
              </w:rPr>
              <w:t>登录”，系统自动完成账号登录操作并跳转回</w:t>
            </w:r>
            <w:proofErr w:type="gramStart"/>
            <w:r w:rsidRPr="00176952">
              <w:rPr>
                <w:rFonts w:hint="eastAsia"/>
                <w:b/>
                <w:bCs/>
              </w:rPr>
              <w:t>中国知网网站</w:t>
            </w:r>
            <w:proofErr w:type="gramEnd"/>
            <w:r w:rsidRPr="00176952">
              <w:rPr>
                <w:rFonts w:hint="eastAsia"/>
                <w:b/>
                <w:bCs/>
              </w:rPr>
              <w:t>首页。在网页右上角原“登录”按钮位置，显示“天津职业大学”字样，表示学校账号登录成功，此时可以正常使用并下载需要的图书资源。</w:t>
            </w:r>
          </w:p>
          <w:p w:rsidR="00176952" w:rsidRPr="00176952" w:rsidRDefault="00176952" w:rsidP="00176952">
            <w:r w:rsidRPr="00176952">
              <w:rPr>
                <w:b/>
                <w:bCs/>
              </w:rPr>
              <w:drawing>
                <wp:inline distT="0" distB="0" distL="0" distR="0">
                  <wp:extent cx="5570855" cy="3326765"/>
                  <wp:effectExtent l="0" t="0" r="0" b="6985"/>
                  <wp:docPr id="3" name="图片 3" descr="http://ic.tjtc.edu.cn/__local/B/E7/97/D14EF5D147F8DB78A3C62F5853E_62D632D6_144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lFTkSu" descr="http://ic.tjtc.edu.cn/__local/B/E7/97/D14EF5D147F8DB78A3C62F5853E_62D632D6_144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332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952" w:rsidRPr="00176952" w:rsidRDefault="00176952" w:rsidP="00176952">
            <w:r w:rsidRPr="00176952">
              <w:rPr>
                <w:rFonts w:hint="eastAsia"/>
                <w:b/>
                <w:bCs/>
              </w:rPr>
              <w:t>五、如：</w:t>
            </w:r>
            <w:proofErr w:type="gramStart"/>
            <w:r w:rsidRPr="00176952">
              <w:rPr>
                <w:rFonts w:hint="eastAsia"/>
                <w:b/>
                <w:bCs/>
              </w:rPr>
              <w:t>在知网搜索</w:t>
            </w:r>
            <w:proofErr w:type="gramEnd"/>
            <w:r w:rsidRPr="00176952">
              <w:rPr>
                <w:rFonts w:hint="eastAsia"/>
                <w:b/>
                <w:bCs/>
              </w:rPr>
              <w:t>“双高”，点击“下载”按钮，可以正常下载获取相应资源。</w:t>
            </w:r>
          </w:p>
          <w:p w:rsidR="00176952" w:rsidRPr="00176952" w:rsidRDefault="00176952" w:rsidP="00176952">
            <w:r w:rsidRPr="00176952">
              <w:rPr>
                <w:b/>
                <w:bCs/>
              </w:rPr>
              <w:drawing>
                <wp:inline distT="0" distB="0" distL="0" distR="0">
                  <wp:extent cx="5565140" cy="3046095"/>
                  <wp:effectExtent l="0" t="0" r="0" b="1905"/>
                  <wp:docPr id="2" name="图片 2" descr="http://ic.tjtc.edu.cn/__local/9/DD/D4/831EB058F52469DF9453ADB68E6_1AE8ED67_146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lFTkSu" descr="http://ic.tjtc.edu.cn/__local/9/DD/D4/831EB058F52469DF9453ADB68E6_1AE8ED67_146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140" cy="30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952" w:rsidRPr="00176952" w:rsidRDefault="00176952" w:rsidP="00176952">
            <w:r w:rsidRPr="00176952">
              <w:rPr>
                <w:b/>
                <w:bCs/>
              </w:rPr>
              <w:lastRenderedPageBreak/>
              <w:drawing>
                <wp:inline distT="0" distB="0" distL="0" distR="0">
                  <wp:extent cx="5295900" cy="3057525"/>
                  <wp:effectExtent l="0" t="0" r="0" b="9525"/>
                  <wp:docPr id="1" name="图片 1" descr="http://ic.tjtc.edu.cn/__local/0/2E/68/B99F27917F34A2655EF0087027F_2F84AC5D_C5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lFTkSu" descr="http://ic.tjtc.edu.cn/__local/0/2E/68/B99F27917F34A2655EF0087027F_2F84AC5D_C5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A97" w:rsidRDefault="00542A97"/>
    <w:sectPr w:rsidR="0054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9"/>
    <w:rsid w:val="00176952"/>
    <w:rsid w:val="002D04EC"/>
    <w:rsid w:val="00542A97"/>
    <w:rsid w:val="00C7574C"/>
    <w:rsid w:val="00E44699"/>
    <w:rsid w:val="00E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832B"/>
  <w15:chartTrackingRefBased/>
  <w15:docId w15:val="{4FDBB964-868C-4AD3-BE2C-616DBED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2D04EC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2D04EC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2D04EC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2D04EC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unhideWhenUsed/>
    <w:rsid w:val="00176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nki.net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ic.tjtc.edu.cn/info/1519/1661.ht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王瑶</dc:creator>
  <cp:keywords/>
  <dc:description/>
  <cp:lastModifiedBy>王瑶</cp:lastModifiedBy>
  <cp:revision>2</cp:revision>
  <dcterms:created xsi:type="dcterms:W3CDTF">2020-09-02T03:05:00Z</dcterms:created>
  <dcterms:modified xsi:type="dcterms:W3CDTF">2020-09-02T03:06:00Z</dcterms:modified>
</cp:coreProperties>
</file>